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68" w:type="dxa"/>
        <w:tblInd w:w="-601" w:type="dxa"/>
        <w:tblLook w:val="04A0" w:firstRow="1" w:lastRow="0" w:firstColumn="1" w:lastColumn="0" w:noHBand="0" w:noVBand="1"/>
      </w:tblPr>
      <w:tblGrid>
        <w:gridCol w:w="660"/>
        <w:gridCol w:w="4048"/>
        <w:gridCol w:w="1509"/>
        <w:gridCol w:w="3242"/>
        <w:gridCol w:w="6416"/>
      </w:tblGrid>
      <w:tr w:rsidR="00CD5C00" w:rsidRPr="0011465A" w:rsidTr="00CD5C00">
        <w:trPr>
          <w:trHeight w:val="495"/>
        </w:trPr>
        <w:tc>
          <w:tcPr>
            <w:tcW w:w="15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bookmarkStart w:id="0" w:name="RANGE!A1:E19"/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แบบเปิดเผยข้อมูลงบประมาณเงินอุดหนุนเฉพาะกิจขององค์กรปกครองส่วนท้องถิ่น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2567</w:t>
            </w:r>
            <w:bookmarkEnd w:id="0"/>
          </w:p>
        </w:tc>
      </w:tr>
      <w:tr w:rsidR="00CD5C00" w:rsidRPr="0011465A" w:rsidTr="00CD5C00">
        <w:trPr>
          <w:trHeight w:val="495"/>
        </w:trPr>
        <w:tc>
          <w:tcPr>
            <w:tcW w:w="15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หน่วยงาน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องค์การบริหารส่วนตำบลบ้านนา</w:t>
            </w:r>
          </w:p>
        </w:tc>
      </w:tr>
      <w:tr w:rsidR="00CD5C00" w:rsidRPr="0011465A" w:rsidTr="00CD5C00">
        <w:trPr>
          <w:trHeight w:val="495"/>
        </w:trPr>
        <w:tc>
          <w:tcPr>
            <w:tcW w:w="151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CD5C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อำเภอ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เมือง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  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จังหวัด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ชุมพร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ชื่อรายการ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งบประมาณ (บา</w:t>
            </w:r>
            <w:bookmarkStart w:id="1" w:name="_GoBack"/>
            <w:bookmarkEnd w:id="1"/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ท)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รหัสงบประมาณ</w:t>
            </w: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ประเภทเงินอุดหนุน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11465A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งบประจำปี/งบเหลือจ่าย/งบกลาง)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40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6,029,900.-</w:t>
            </w:r>
          </w:p>
        </w:tc>
        <w:tc>
          <w:tcPr>
            <w:tcW w:w="3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15008370001004204420</w:t>
            </w:r>
          </w:p>
        </w:tc>
        <w:tc>
          <w:tcPr>
            <w:tcW w:w="5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สายห้วยหม้อ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  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ตำบลบ้านนา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อำเภอเมือง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จังหวัดชุมพร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i/>
                <w:iCs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0"/>
            </w:tblGrid>
            <w:tr w:rsidR="0011465A" w:rsidRPr="0011465A">
              <w:trPr>
                <w:trHeight w:val="495"/>
                <w:tblCellSpacing w:w="0" w:type="dxa"/>
              </w:trPr>
              <w:tc>
                <w:tcPr>
                  <w:tcW w:w="6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465A" w:rsidRPr="0011465A" w:rsidRDefault="0011465A" w:rsidP="0011465A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659264" behindDoc="0" locked="0" layoutInCell="1" allowOverlap="1" wp14:anchorId="54045698" wp14:editId="457AEF64">
                        <wp:simplePos x="0" y="0"/>
                        <wp:positionH relativeFrom="column">
                          <wp:posOffset>796290</wp:posOffset>
                        </wp:positionH>
                        <wp:positionV relativeFrom="paragraph">
                          <wp:posOffset>34290</wp:posOffset>
                        </wp:positionV>
                        <wp:extent cx="2738755" cy="1209675"/>
                        <wp:effectExtent l="0" t="0" r="4445" b="9525"/>
                        <wp:wrapNone/>
                        <wp:docPr id="5" name="รูปภาพ 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รูปภาพ 4"/>
                                <pic:cNvPicPr/>
                              </pic:nvPicPr>
                              <pic:blipFill rotWithShape="1">
                                <a:blip r:embed="rId5" cstate="print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6">
                                          <a14:imgEffect>
                                            <a14:sharpenSoften amount="50000"/>
                                          </a14:imgEffect>
                                          <a14:imgEffect>
                                            <a14:colorTemperature colorTemp="5300"/>
                                          </a14:imgEffect>
                                          <a14:imgEffect>
                                            <a14:brightnessContrast bright="40000" contrast="-4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703" r="12424" b="4460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738755" cy="12096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11465A" w:rsidRPr="0011465A" w:rsidRDefault="0011465A" w:rsidP="0011465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1465A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ผู้รับรองข้อมูล</w:t>
            </w:r>
          </w:p>
        </w:tc>
      </w:tr>
      <w:tr w:rsidR="00CD5C00" w:rsidRPr="0011465A" w:rsidTr="00CD5C00">
        <w:trPr>
          <w:trHeight w:val="49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5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465A" w:rsidRPr="0011465A" w:rsidRDefault="0011465A" w:rsidP="0011465A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E76681" w:rsidRPr="0011465A" w:rsidRDefault="00E76681" w:rsidP="0011465A"/>
    <w:sectPr w:rsidR="00E76681" w:rsidRPr="0011465A" w:rsidSect="0011465A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65A"/>
    <w:rsid w:val="0011465A"/>
    <w:rsid w:val="00CD5C00"/>
    <w:rsid w:val="00E7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2024-08-27T08:00:00Z</dcterms:created>
  <dcterms:modified xsi:type="dcterms:W3CDTF">2024-08-27T08:08:00Z</dcterms:modified>
</cp:coreProperties>
</file>